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69" w:rsidRDefault="00A54063">
      <w:r>
        <w:t>Ástina sína að finna</w:t>
      </w:r>
    </w:p>
    <w:p w:rsidR="00A54063" w:rsidRDefault="00A54063" w:rsidP="00A5406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Þar er straumurinn mestur</w:t>
      </w:r>
      <w:r>
        <w:rPr>
          <w:rFonts w:ascii="Tahoma" w:hAnsi="Tahoma" w:cs="Tahoma"/>
          <w:color w:val="000000"/>
          <w:sz w:val="20"/>
          <w:szCs w:val="20"/>
        </w:rPr>
        <w:br/>
        <w:t>og áin svo stór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og hún stendur í vatninu </w:t>
      </w:r>
      <w:r>
        <w:rPr>
          <w:rFonts w:ascii="Tahoma" w:hAnsi="Tahoma" w:cs="Tahoma"/>
          <w:color w:val="000000"/>
          <w:sz w:val="20"/>
          <w:szCs w:val="20"/>
        </w:rPr>
        <w:br/>
        <w:t>stúlkan sem fór</w:t>
      </w:r>
      <w:r>
        <w:rPr>
          <w:rFonts w:ascii="Tahoma" w:hAnsi="Tahoma" w:cs="Tahoma"/>
          <w:color w:val="000000"/>
          <w:sz w:val="20"/>
          <w:szCs w:val="20"/>
        </w:rPr>
        <w:br/>
        <w:t>ástina sína að finna.</w:t>
      </w:r>
    </w:p>
    <w:p w:rsidR="00A54063" w:rsidRDefault="00A54063" w:rsidP="00A5406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Þó þau hrópuðu á hana</w:t>
      </w:r>
      <w:r>
        <w:rPr>
          <w:rFonts w:ascii="Tahoma" w:hAnsi="Tahoma" w:cs="Tahoma"/>
          <w:color w:val="000000"/>
          <w:sz w:val="20"/>
          <w:szCs w:val="20"/>
        </w:rPr>
        <w:br/>
        <w:t>og kölluðu í kór</w:t>
      </w:r>
      <w:r>
        <w:rPr>
          <w:rFonts w:ascii="Tahoma" w:hAnsi="Tahoma" w:cs="Tahoma"/>
          <w:color w:val="000000"/>
          <w:sz w:val="20"/>
          <w:szCs w:val="20"/>
        </w:rPr>
        <w:br/>
        <w:t>þau fengu engu breytt</w:t>
      </w:r>
      <w:r>
        <w:rPr>
          <w:rFonts w:ascii="Tahoma" w:hAnsi="Tahoma" w:cs="Tahoma"/>
          <w:color w:val="000000"/>
          <w:sz w:val="20"/>
          <w:szCs w:val="20"/>
        </w:rPr>
        <w:br/>
        <w:t>því stúlkan hún sór</w:t>
      </w:r>
      <w:r>
        <w:rPr>
          <w:rFonts w:ascii="Tahoma" w:hAnsi="Tahoma" w:cs="Tahoma"/>
          <w:color w:val="000000"/>
          <w:sz w:val="20"/>
          <w:szCs w:val="20"/>
        </w:rPr>
        <w:br/>
        <w:t>ástina sína að finna.</w:t>
      </w:r>
    </w:p>
    <w:p w:rsidR="00A54063" w:rsidRDefault="00A54063" w:rsidP="00A5406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Svo hreif hana straumurinn</w:t>
      </w:r>
      <w:r>
        <w:rPr>
          <w:rFonts w:ascii="Tahoma" w:hAnsi="Tahoma" w:cs="Tahoma"/>
          <w:color w:val="000000"/>
          <w:sz w:val="20"/>
          <w:szCs w:val="20"/>
        </w:rPr>
        <w:br/>
        <w:t>sterkur og stór</w:t>
      </w:r>
      <w:r>
        <w:rPr>
          <w:rFonts w:ascii="Tahoma" w:hAnsi="Tahoma" w:cs="Tahoma"/>
          <w:color w:val="000000"/>
          <w:sz w:val="20"/>
          <w:szCs w:val="20"/>
        </w:rPr>
        <w:br/>
        <w:t>hreif hana með sér</w:t>
      </w:r>
      <w:r>
        <w:rPr>
          <w:rFonts w:ascii="Tahoma" w:hAnsi="Tahoma" w:cs="Tahoma"/>
          <w:color w:val="000000"/>
          <w:sz w:val="20"/>
          <w:szCs w:val="20"/>
        </w:rPr>
        <w:br/>
        <w:t>hana sem fór</w:t>
      </w:r>
      <w:r>
        <w:rPr>
          <w:rFonts w:ascii="Tahoma" w:hAnsi="Tahoma" w:cs="Tahoma"/>
          <w:color w:val="000000"/>
          <w:sz w:val="20"/>
          <w:szCs w:val="20"/>
        </w:rPr>
        <w:br/>
        <w:t>ástina sína að finna.</w:t>
      </w:r>
    </w:p>
    <w:p w:rsidR="00A54063" w:rsidRDefault="00A54063" w:rsidP="00A5406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Þeir fundu’ hana neðar</w:t>
      </w:r>
      <w:r>
        <w:rPr>
          <w:rFonts w:ascii="Tahoma" w:hAnsi="Tahoma" w:cs="Tahoma"/>
          <w:color w:val="000000"/>
          <w:sz w:val="20"/>
          <w:szCs w:val="20"/>
        </w:rPr>
        <w:br/>
        <w:t>svo létta á brún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og brosandi í framan </w:t>
      </w:r>
      <w:r>
        <w:rPr>
          <w:rFonts w:ascii="Tahoma" w:hAnsi="Tahoma" w:cs="Tahoma"/>
          <w:color w:val="000000"/>
          <w:sz w:val="20"/>
          <w:szCs w:val="20"/>
        </w:rPr>
        <w:br/>
        <w:t>því búin var hún</w:t>
      </w:r>
      <w:r>
        <w:rPr>
          <w:rFonts w:ascii="Tahoma" w:hAnsi="Tahoma" w:cs="Tahoma"/>
          <w:color w:val="000000"/>
          <w:sz w:val="20"/>
          <w:szCs w:val="20"/>
        </w:rPr>
        <w:br/>
        <w:t>ástina sína að finna.</w:t>
      </w:r>
    </w:p>
    <w:p w:rsidR="00A54063" w:rsidRDefault="00A54063" w:rsidP="00A5406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Og þú sérð þau á himnum</w:t>
      </w:r>
      <w:r>
        <w:rPr>
          <w:rFonts w:ascii="Tahoma" w:hAnsi="Tahoma" w:cs="Tahoma"/>
          <w:color w:val="000000"/>
          <w:sz w:val="20"/>
          <w:szCs w:val="20"/>
        </w:rPr>
        <w:br/>
        <w:t>sem stjörnurnar tvær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þær lýsa upp nóttina </w:t>
      </w:r>
      <w:r>
        <w:rPr>
          <w:rFonts w:ascii="Tahoma" w:hAnsi="Tahoma" w:cs="Tahoma"/>
          <w:color w:val="000000"/>
          <w:sz w:val="20"/>
          <w:szCs w:val="20"/>
        </w:rPr>
        <w:br/>
        <w:t>því nú eru þær</w:t>
      </w:r>
      <w:r>
        <w:rPr>
          <w:rFonts w:ascii="Tahoma" w:hAnsi="Tahoma" w:cs="Tahoma"/>
          <w:color w:val="000000"/>
          <w:sz w:val="20"/>
          <w:szCs w:val="20"/>
        </w:rPr>
        <w:br/>
        <w:t>búnar ástina sína að finna.</w:t>
      </w:r>
    </w:p>
    <w:p w:rsidR="00A54063" w:rsidRDefault="00A54063" w:rsidP="00A54063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Ellert Sigþór Breiðfjörð Sigurðarson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bóðursonur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minn og tónlistarsnillingur samdi ákaflega fallegt lag við þennan texta minn og flutti ásamt Maríu Konráðsdóttur systurdóttur minni í fertugsafmæli mínu í desember 2003. Fyrir það er ég þeim ævarandi þakklát og er ofboðslega stolt af því að eiga svona hæfileikaríka ættingja! Með því að smella á tengilinn hér fyrir neðan áttu þess kost að hlusta á þetta fallega lag, njóttu vel!</w:t>
      </w:r>
    </w:p>
    <w:p w:rsidR="00A54063" w:rsidRDefault="00A54063"/>
    <w:sectPr w:rsidR="00A54063" w:rsidSect="0039028B">
      <w:pgSz w:w="11906" w:h="16838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tima"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54063"/>
    <w:rsid w:val="001A07B9"/>
    <w:rsid w:val="0039028B"/>
    <w:rsid w:val="00A54063"/>
    <w:rsid w:val="00C72784"/>
    <w:rsid w:val="00EB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tima" w:eastAsiaTheme="minorHAnsi" w:hAnsi="Optima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Hinriksdóttir</dc:creator>
  <cp:lastModifiedBy>Ingibjörg Hinriksdóttir</cp:lastModifiedBy>
  <cp:revision>1</cp:revision>
  <dcterms:created xsi:type="dcterms:W3CDTF">2009-11-13T09:29:00Z</dcterms:created>
  <dcterms:modified xsi:type="dcterms:W3CDTF">2009-11-13T09:30:00Z</dcterms:modified>
</cp:coreProperties>
</file>